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1282" w14:textId="77777777" w:rsidR="00C86C05" w:rsidRPr="00C86C05" w:rsidRDefault="00C86C05" w:rsidP="00C86C05"/>
    <w:p w14:paraId="24230934" w14:textId="77777777" w:rsidR="001D3DE2" w:rsidRPr="00570426" w:rsidRDefault="001D3DE2" w:rsidP="001D3DE2">
      <w:pPr>
        <w:spacing w:line="240" w:lineRule="auto"/>
        <w:jc w:val="right"/>
        <w:rPr>
          <w:sz w:val="16"/>
        </w:rPr>
      </w:pPr>
      <w:bookmarkStart w:id="0" w:name="_heading=h.gjdgxs" w:colFirst="0" w:colLast="0"/>
      <w:bookmarkEnd w:id="0"/>
      <w:r w:rsidRPr="00570426">
        <w:rPr>
          <w:sz w:val="16"/>
        </w:rPr>
        <w:t>1201 South Second Street</w:t>
      </w:r>
    </w:p>
    <w:p w14:paraId="6F24DA11" w14:textId="77777777" w:rsidR="001D3DE2" w:rsidRPr="00570426" w:rsidRDefault="001D3DE2" w:rsidP="001D3DE2">
      <w:pPr>
        <w:spacing w:line="240" w:lineRule="auto"/>
        <w:jc w:val="right"/>
        <w:rPr>
          <w:sz w:val="16"/>
        </w:rPr>
      </w:pPr>
      <w:r w:rsidRPr="00570426">
        <w:rPr>
          <w:sz w:val="16"/>
        </w:rPr>
        <w:t>Milwaukee, WI 53204</w:t>
      </w:r>
    </w:p>
    <w:p w14:paraId="73CEB7A2" w14:textId="77777777" w:rsidR="001D3DE2" w:rsidRPr="00570426" w:rsidRDefault="001D3DE2" w:rsidP="001D3DE2">
      <w:pPr>
        <w:spacing w:line="240" w:lineRule="auto"/>
        <w:jc w:val="right"/>
        <w:rPr>
          <w:sz w:val="16"/>
        </w:rPr>
      </w:pPr>
      <w:r w:rsidRPr="00570426">
        <w:rPr>
          <w:sz w:val="16"/>
        </w:rPr>
        <w:t>www.rockwellautomation.com</w:t>
      </w:r>
    </w:p>
    <w:p w14:paraId="5C67AC9F" w14:textId="77777777" w:rsidR="001D3DE2" w:rsidRPr="00570426" w:rsidRDefault="001D3DE2" w:rsidP="001D3DE2">
      <w:pPr>
        <w:spacing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0C5DC5C7" wp14:editId="047912CD">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D12DD" w14:textId="77777777" w:rsidR="001D3DE2" w:rsidRPr="00AA3B0F" w:rsidRDefault="001D3DE2" w:rsidP="001D3DE2">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DC5C7"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256D12DD" w14:textId="77777777" w:rsidR="001D3DE2" w:rsidRPr="00AA3B0F" w:rsidRDefault="001D3DE2" w:rsidP="001D3DE2">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105649D3" w14:textId="1D71E6D0" w:rsidR="001D3DE2" w:rsidRPr="00570426" w:rsidRDefault="00BF612E" w:rsidP="001D3DE2">
      <w:pPr>
        <w:spacing w:line="240" w:lineRule="auto"/>
        <w:jc w:val="right"/>
      </w:pPr>
      <w:r>
        <w:rPr>
          <w:noProof/>
        </w:rPr>
        <w:drawing>
          <wp:inline distT="0" distB="0" distL="0" distR="0" wp14:anchorId="56F80C03" wp14:editId="08937EBE">
            <wp:extent cx="1531620" cy="198120"/>
            <wp:effectExtent l="0" t="0" r="0" b="0"/>
            <wp:docPr id="14787473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1620" cy="198120"/>
                    </a:xfrm>
                    <a:prstGeom prst="rect">
                      <a:avLst/>
                    </a:prstGeom>
                    <a:noFill/>
                    <a:ln>
                      <a:noFill/>
                    </a:ln>
                  </pic:spPr>
                </pic:pic>
              </a:graphicData>
            </a:graphic>
          </wp:inline>
        </w:drawing>
      </w:r>
    </w:p>
    <w:p w14:paraId="595AD301" w14:textId="77777777" w:rsidR="001D3DE2" w:rsidRPr="00C44828" w:rsidRDefault="001D3DE2" w:rsidP="001D3DE2">
      <w:pPr>
        <w:spacing w:before="100" w:beforeAutospacing="1" w:after="100" w:afterAutospacing="1" w:line="240" w:lineRule="auto"/>
        <w:jc w:val="right"/>
        <w:rPr>
          <w:color w:val="000000" w:themeColor="text1"/>
          <w:sz w:val="18"/>
          <w:szCs w:val="18"/>
          <w:lang w:val="de-DE"/>
        </w:rPr>
      </w:pPr>
      <w:r w:rsidRPr="00C44828">
        <w:rPr>
          <w:color w:val="000000" w:themeColor="text1"/>
          <w:sz w:val="18"/>
          <w:szCs w:val="18"/>
          <w:lang w:val="de-DE"/>
        </w:rPr>
        <w:t xml:space="preserve"> </w:t>
      </w:r>
      <w:r>
        <w:rPr>
          <w:noProof/>
        </w:rPr>
        <w:drawing>
          <wp:inline distT="0" distB="0" distL="0" distR="0" wp14:anchorId="57E6FAB3" wp14:editId="532C91F9">
            <wp:extent cx="191719" cy="155448"/>
            <wp:effectExtent l="0" t="0" r="0" b="0"/>
            <wp:docPr id="15" name="Picture 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C44828">
        <w:rPr>
          <w:color w:val="000000" w:themeColor="text1"/>
          <w:sz w:val="18"/>
          <w:szCs w:val="18"/>
          <w:lang w:val="de-DE"/>
        </w:rPr>
        <w:t xml:space="preserve"> </w:t>
      </w:r>
      <w:r>
        <w:rPr>
          <w:noProof/>
        </w:rPr>
        <w:drawing>
          <wp:inline distT="0" distB="0" distL="0" distR="0" wp14:anchorId="6FE8DB57" wp14:editId="5333894C">
            <wp:extent cx="155448" cy="155448"/>
            <wp:effectExtent l="0" t="0" r="0" b="0"/>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C44828">
        <w:rPr>
          <w:color w:val="000000" w:themeColor="text1"/>
          <w:sz w:val="18"/>
          <w:szCs w:val="18"/>
          <w:lang w:val="de-DE"/>
        </w:rPr>
        <w:t xml:space="preserve">  </w:t>
      </w:r>
      <w:r>
        <w:rPr>
          <w:noProof/>
        </w:rPr>
        <w:drawing>
          <wp:inline distT="0" distB="0" distL="0" distR="0" wp14:anchorId="7B2709A3" wp14:editId="23A9BB09">
            <wp:extent cx="198628" cy="155448"/>
            <wp:effectExtent l="0" t="0" r="0" b="0"/>
            <wp:docPr id="18" name="Picture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5">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C44828">
        <w:rPr>
          <w:color w:val="000000" w:themeColor="text1"/>
          <w:sz w:val="10"/>
          <w:szCs w:val="10"/>
          <w:lang w:val="de-DE"/>
        </w:rPr>
        <w:t xml:space="preserve"> </w:t>
      </w:r>
      <w:r w:rsidRPr="00C44828">
        <w:rPr>
          <w:color w:val="000000" w:themeColor="text1"/>
          <w:sz w:val="18"/>
          <w:szCs w:val="18"/>
          <w:lang w:val="de-DE"/>
        </w:rPr>
        <w:t xml:space="preserve"> </w:t>
      </w:r>
      <w:r>
        <w:rPr>
          <w:noProof/>
        </w:rPr>
        <w:drawing>
          <wp:inline distT="0" distB="0" distL="0" distR="0" wp14:anchorId="417915D2" wp14:editId="5D46F30D">
            <wp:extent cx="191719" cy="155448"/>
            <wp:effectExtent l="0" t="0" r="0" b="0"/>
            <wp:docPr id="12"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C44828">
        <w:rPr>
          <w:color w:val="000000" w:themeColor="text1"/>
          <w:sz w:val="14"/>
          <w:szCs w:val="14"/>
          <w:lang w:val="de-DE"/>
        </w:rPr>
        <w:t xml:space="preserve"> </w:t>
      </w:r>
      <w:r w:rsidRPr="00C44828">
        <w:rPr>
          <w:color w:val="000000" w:themeColor="text1"/>
          <w:sz w:val="18"/>
          <w:szCs w:val="18"/>
          <w:lang w:val="de-DE"/>
        </w:rPr>
        <w:t xml:space="preserve"> </w:t>
      </w:r>
      <w:r>
        <w:rPr>
          <w:noProof/>
        </w:rPr>
        <w:drawing>
          <wp:inline distT="0" distB="0" distL="0" distR="0" wp14:anchorId="05E72ACB" wp14:editId="106164E6">
            <wp:extent cx="155448" cy="155448"/>
            <wp:effectExtent l="0" t="0" r="0" b="0"/>
            <wp:docPr id="4" name="Picture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C44828">
        <w:rPr>
          <w:color w:val="000000" w:themeColor="text1"/>
          <w:sz w:val="18"/>
          <w:szCs w:val="18"/>
          <w:lang w:val="de-DE"/>
        </w:rPr>
        <w:t xml:space="preserve">  </w:t>
      </w:r>
      <w:r>
        <w:rPr>
          <w:noProof/>
        </w:rPr>
        <w:drawing>
          <wp:inline distT="0" distB="0" distL="0" distR="0" wp14:anchorId="0368730C" wp14:editId="59123C45">
            <wp:extent cx="181356" cy="155448"/>
            <wp:effectExtent l="0" t="0" r="0" b="0"/>
            <wp:docPr id="17" name="Picture 1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1">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C44828">
        <w:rPr>
          <w:color w:val="000000" w:themeColor="text1"/>
          <w:sz w:val="18"/>
          <w:szCs w:val="18"/>
          <w:lang w:val="de-DE"/>
        </w:rPr>
        <w:t xml:space="preserve"> </w:t>
      </w:r>
    </w:p>
    <w:p w14:paraId="7D9609FE" w14:textId="77777777" w:rsidR="001D3DE2" w:rsidRDefault="001D3DE2" w:rsidP="00C86C05">
      <w:pPr>
        <w:pStyle w:val="StandardWeb"/>
        <w:jc w:val="center"/>
        <w:rPr>
          <w:rFonts w:ascii="Arial" w:hAnsi="Arial" w:cs="Arial"/>
          <w:b/>
          <w:bCs/>
          <w:color w:val="000000"/>
          <w:sz w:val="20"/>
          <w:szCs w:val="20"/>
          <w:lang w:val="de-DE"/>
        </w:rPr>
      </w:pPr>
    </w:p>
    <w:p w14:paraId="709C04DB" w14:textId="5F0AFA84" w:rsidR="00C86C05" w:rsidRPr="007B3CD1" w:rsidRDefault="00C86C05" w:rsidP="007B3CD1">
      <w:pPr>
        <w:pStyle w:val="StandardWeb"/>
        <w:jc w:val="center"/>
        <w:rPr>
          <w:rFonts w:ascii="Arial" w:hAnsi="Arial" w:cs="Arial"/>
          <w:color w:val="000000"/>
          <w:sz w:val="28"/>
          <w:szCs w:val="28"/>
          <w:lang w:val="de-DE"/>
        </w:rPr>
      </w:pPr>
      <w:r w:rsidRPr="007D33FF">
        <w:rPr>
          <w:rFonts w:ascii="Arial" w:hAnsi="Arial" w:cs="Arial"/>
          <w:b/>
          <w:bCs/>
          <w:color w:val="000000"/>
          <w:sz w:val="20"/>
          <w:szCs w:val="20"/>
          <w:lang w:val="de-DE"/>
        </w:rPr>
        <w:br/>
      </w:r>
      <w:r w:rsidRPr="00F90530">
        <w:rPr>
          <w:rStyle w:val="legendspanclass"/>
          <w:rFonts w:ascii="Arial" w:hAnsi="Arial" w:cs="Arial"/>
          <w:b/>
          <w:bCs/>
          <w:color w:val="000000"/>
          <w:sz w:val="28"/>
          <w:szCs w:val="28"/>
          <w:lang w:val="de-DE"/>
        </w:rPr>
        <w:t>OTTO Motors präsentiert innovative Fertigung und autonome Produktionslogistik auf der LogiMAT 2024</w:t>
      </w:r>
    </w:p>
    <w:p w14:paraId="2C7338A6" w14:textId="433993C9" w:rsidR="00C86C05" w:rsidRDefault="007D33FF" w:rsidP="00F90530">
      <w:pPr>
        <w:pStyle w:val="StandardWeb"/>
        <w:jc w:val="center"/>
        <w:rPr>
          <w:rFonts w:ascii="Arial" w:hAnsi="Arial" w:cs="Arial"/>
          <w:i/>
          <w:iCs/>
          <w:color w:val="000000"/>
          <w:lang w:val="de-DE"/>
        </w:rPr>
      </w:pPr>
      <w:r w:rsidRPr="00F90530">
        <w:rPr>
          <w:rFonts w:ascii="Arial" w:hAnsi="Arial" w:cs="Arial"/>
          <w:i/>
          <w:iCs/>
          <w:color w:val="000000"/>
          <w:lang w:val="de-DE"/>
        </w:rPr>
        <w:t xml:space="preserve">Eine </w:t>
      </w:r>
      <w:r w:rsidR="00C86C05" w:rsidRPr="00F90530">
        <w:rPr>
          <w:rFonts w:ascii="Arial" w:hAnsi="Arial" w:cs="Arial"/>
          <w:i/>
          <w:iCs/>
          <w:color w:val="000000"/>
          <w:lang w:val="de-DE"/>
        </w:rPr>
        <w:t xml:space="preserve">neue Fertigungskategorie </w:t>
      </w:r>
      <w:r w:rsidR="0060594E" w:rsidRPr="00F90530">
        <w:rPr>
          <w:rFonts w:ascii="Arial" w:hAnsi="Arial" w:cs="Arial"/>
          <w:i/>
          <w:iCs/>
          <w:color w:val="000000"/>
          <w:lang w:val="de-DE"/>
        </w:rPr>
        <w:t>zeig</w:t>
      </w:r>
      <w:r w:rsidR="00423286">
        <w:rPr>
          <w:rFonts w:ascii="Arial" w:hAnsi="Arial" w:cs="Arial"/>
          <w:i/>
          <w:iCs/>
          <w:color w:val="000000"/>
          <w:lang w:val="de-DE"/>
        </w:rPr>
        <w:t>t</w:t>
      </w:r>
      <w:r w:rsidR="0060594E" w:rsidRPr="00F90530">
        <w:rPr>
          <w:rFonts w:ascii="Arial" w:hAnsi="Arial" w:cs="Arial"/>
          <w:i/>
          <w:iCs/>
          <w:color w:val="000000"/>
          <w:lang w:val="de-DE"/>
        </w:rPr>
        <w:t xml:space="preserve"> </w:t>
      </w:r>
      <w:r w:rsidR="00C86C05" w:rsidRPr="00F90530">
        <w:rPr>
          <w:rFonts w:ascii="Arial" w:hAnsi="Arial" w:cs="Arial"/>
          <w:i/>
          <w:iCs/>
          <w:color w:val="000000"/>
          <w:lang w:val="de-DE"/>
        </w:rPr>
        <w:t xml:space="preserve">die Vision </w:t>
      </w:r>
      <w:r w:rsidR="0060594E" w:rsidRPr="00F90530">
        <w:rPr>
          <w:rFonts w:ascii="Arial" w:hAnsi="Arial" w:cs="Arial"/>
          <w:i/>
          <w:iCs/>
          <w:color w:val="000000"/>
          <w:lang w:val="de-DE"/>
        </w:rPr>
        <w:t xml:space="preserve">einer </w:t>
      </w:r>
      <w:r w:rsidR="00C86C05" w:rsidRPr="00F90530">
        <w:rPr>
          <w:rFonts w:ascii="Arial" w:hAnsi="Arial" w:cs="Arial"/>
          <w:i/>
          <w:iCs/>
          <w:color w:val="000000"/>
          <w:lang w:val="de-DE"/>
        </w:rPr>
        <w:t>vollständig vernetzten Fabrik</w:t>
      </w:r>
      <w:r w:rsidRPr="00F90530">
        <w:rPr>
          <w:rFonts w:ascii="Arial" w:hAnsi="Arial" w:cs="Arial"/>
          <w:i/>
          <w:iCs/>
          <w:color w:val="000000"/>
          <w:lang w:val="de-DE"/>
        </w:rPr>
        <w:t xml:space="preserve"> auf</w:t>
      </w:r>
      <w:r w:rsidR="00C86C05" w:rsidRPr="00F90530">
        <w:rPr>
          <w:rFonts w:ascii="Arial" w:hAnsi="Arial" w:cs="Arial"/>
          <w:i/>
          <w:iCs/>
          <w:color w:val="000000"/>
          <w:lang w:val="de-DE"/>
        </w:rPr>
        <w:t xml:space="preserve">, die auf durchgängige Effizienz ausgelegt </w:t>
      </w:r>
      <w:r w:rsidR="0060594E" w:rsidRPr="00F90530">
        <w:rPr>
          <w:rFonts w:ascii="Arial" w:hAnsi="Arial" w:cs="Arial"/>
          <w:i/>
          <w:iCs/>
          <w:color w:val="000000"/>
          <w:lang w:val="de-DE"/>
        </w:rPr>
        <w:t>ist</w:t>
      </w:r>
      <w:r w:rsidR="00C86C05" w:rsidRPr="00F90530">
        <w:rPr>
          <w:rFonts w:ascii="Arial" w:hAnsi="Arial" w:cs="Arial"/>
          <w:i/>
          <w:iCs/>
          <w:color w:val="000000"/>
          <w:lang w:val="de-DE"/>
        </w:rPr>
        <w:t>.</w:t>
      </w:r>
    </w:p>
    <w:p w14:paraId="491381C6" w14:textId="77777777" w:rsidR="007B3CD1" w:rsidRPr="00F90530" w:rsidRDefault="007B3CD1" w:rsidP="00F90530">
      <w:pPr>
        <w:pStyle w:val="StandardWeb"/>
        <w:jc w:val="center"/>
        <w:rPr>
          <w:rFonts w:ascii="Arial" w:hAnsi="Arial" w:cs="Arial"/>
          <w:color w:val="000000"/>
          <w:lang w:val="de-DE"/>
        </w:rPr>
      </w:pPr>
    </w:p>
    <w:p w14:paraId="5031E71D" w14:textId="62F99BD3" w:rsidR="00C86C05" w:rsidRPr="00F90530" w:rsidRDefault="00C86C05" w:rsidP="00F90530">
      <w:pPr>
        <w:pStyle w:val="StandardWeb"/>
        <w:rPr>
          <w:rFonts w:ascii="Arial" w:hAnsi="Arial" w:cs="Arial"/>
          <w:color w:val="000000"/>
          <w:lang w:val="de-DE"/>
        </w:rPr>
      </w:pPr>
      <w:r w:rsidRPr="00F90530">
        <w:rPr>
          <w:rStyle w:val="legendspanclass"/>
          <w:rFonts w:ascii="Arial" w:hAnsi="Arial" w:cs="Arial"/>
          <w:b/>
          <w:bCs/>
          <w:color w:val="000000"/>
          <w:lang w:val="de-DE"/>
        </w:rPr>
        <w:t>DÜSSELDORF, 11. März 2024</w:t>
      </w:r>
      <w:r w:rsidRPr="00F90530">
        <w:rPr>
          <w:rFonts w:ascii="Arial" w:hAnsi="Arial" w:cs="Arial"/>
          <w:b/>
          <w:bCs/>
          <w:color w:val="000000"/>
          <w:lang w:val="de-DE"/>
        </w:rPr>
        <w:t> </w:t>
      </w:r>
      <w:r w:rsidR="00F90530" w:rsidRPr="00F90530">
        <w:rPr>
          <w:rFonts w:ascii="Arial" w:hAnsi="Arial" w:cs="Arial"/>
          <w:b/>
          <w:bCs/>
          <w:color w:val="000000"/>
          <w:lang w:val="de-DE"/>
        </w:rPr>
        <w:t>-</w:t>
      </w:r>
      <w:r w:rsidRPr="00F90530">
        <w:rPr>
          <w:rFonts w:ascii="Arial" w:hAnsi="Arial" w:cs="Arial"/>
          <w:color w:val="000000"/>
          <w:lang w:val="de-DE"/>
        </w:rPr>
        <w:t xml:space="preserve"> OTTO Motors by Rockwell Automation, </w:t>
      </w:r>
      <w:r w:rsidR="00093643">
        <w:rPr>
          <w:rFonts w:ascii="Arial" w:hAnsi="Arial" w:cs="Arial"/>
          <w:color w:val="000000"/>
          <w:lang w:val="de-DE"/>
        </w:rPr>
        <w:t>ein</w:t>
      </w:r>
      <w:r w:rsidRPr="00F90530">
        <w:rPr>
          <w:rFonts w:ascii="Arial" w:hAnsi="Arial" w:cs="Arial"/>
          <w:color w:val="000000"/>
          <w:lang w:val="de-DE"/>
        </w:rPr>
        <w:t xml:space="preserve"> führende</w:t>
      </w:r>
      <w:r w:rsidR="00093643">
        <w:rPr>
          <w:rFonts w:ascii="Arial" w:hAnsi="Arial" w:cs="Arial"/>
          <w:color w:val="000000"/>
          <w:lang w:val="de-DE"/>
        </w:rPr>
        <w:t>r</w:t>
      </w:r>
      <w:r w:rsidRPr="00F90530">
        <w:rPr>
          <w:rFonts w:ascii="Arial" w:hAnsi="Arial" w:cs="Arial"/>
          <w:color w:val="000000"/>
          <w:lang w:val="de-DE"/>
        </w:rPr>
        <w:t xml:space="preserve"> Anbieter von autonomen mobilen Robotern (AMRs), </w:t>
      </w:r>
      <w:r w:rsidR="00093643">
        <w:rPr>
          <w:rFonts w:ascii="Arial" w:hAnsi="Arial" w:cs="Arial"/>
          <w:color w:val="000000"/>
          <w:lang w:val="de-DE"/>
        </w:rPr>
        <w:t>wird</w:t>
      </w:r>
      <w:r w:rsidRPr="00F90530">
        <w:rPr>
          <w:rFonts w:ascii="Arial" w:hAnsi="Arial" w:cs="Arial"/>
          <w:color w:val="000000"/>
          <w:lang w:val="de-DE"/>
        </w:rPr>
        <w:t xml:space="preserve"> sein</w:t>
      </w:r>
      <w:r w:rsidR="00093643">
        <w:rPr>
          <w:rFonts w:ascii="Arial" w:hAnsi="Arial" w:cs="Arial"/>
          <w:color w:val="000000"/>
          <w:lang w:val="de-DE"/>
        </w:rPr>
        <w:t>en</w:t>
      </w:r>
      <w:r w:rsidRPr="00F90530">
        <w:rPr>
          <w:rFonts w:ascii="Arial" w:hAnsi="Arial" w:cs="Arial"/>
          <w:color w:val="000000"/>
          <w:lang w:val="de-DE"/>
        </w:rPr>
        <w:t xml:space="preserve"> Beitrag zur autonomen Produktionslogistik, einer neuen Kategorie innovativer Fertigung, auf der LogiMAT vom 19. bis 21. März in Stuttgart</w:t>
      </w:r>
      <w:r w:rsidR="00422D0B">
        <w:rPr>
          <w:rFonts w:ascii="Arial" w:hAnsi="Arial" w:cs="Arial"/>
          <w:color w:val="000000"/>
          <w:lang w:val="de-DE"/>
        </w:rPr>
        <w:t xml:space="preserve"> präsentieren</w:t>
      </w:r>
      <w:r w:rsidR="00093643">
        <w:rPr>
          <w:rFonts w:ascii="Arial" w:hAnsi="Arial" w:cs="Arial"/>
          <w:color w:val="000000"/>
          <w:lang w:val="de-DE"/>
        </w:rPr>
        <w:t xml:space="preserve">. </w:t>
      </w:r>
    </w:p>
    <w:p w14:paraId="257C1CED" w14:textId="7634CB5B" w:rsidR="00C86C05" w:rsidRPr="00F90530" w:rsidRDefault="00C86C05" w:rsidP="00C86C05">
      <w:pPr>
        <w:pStyle w:val="StandardWeb"/>
        <w:rPr>
          <w:rFonts w:ascii="Arial" w:hAnsi="Arial" w:cs="Arial"/>
          <w:color w:val="000000"/>
          <w:lang w:val="de-DE"/>
        </w:rPr>
      </w:pPr>
      <w:r w:rsidRPr="00F90530">
        <w:rPr>
          <w:rFonts w:ascii="Arial" w:hAnsi="Arial" w:cs="Arial"/>
          <w:color w:val="000000"/>
          <w:lang w:val="de-DE"/>
        </w:rPr>
        <w:t xml:space="preserve">Durch die kürzliche Übernahme von OTTO Motors erweitert Rockwell Automation </w:t>
      </w:r>
      <w:r w:rsidR="00422D0B">
        <w:rPr>
          <w:rFonts w:ascii="Arial" w:hAnsi="Arial" w:cs="Arial"/>
          <w:color w:val="000000"/>
          <w:lang w:val="de-DE"/>
        </w:rPr>
        <w:t>sein</w:t>
      </w:r>
      <w:r w:rsidR="0060594E" w:rsidRPr="00F90530">
        <w:rPr>
          <w:rFonts w:ascii="Arial" w:hAnsi="Arial" w:cs="Arial"/>
          <w:color w:val="000000"/>
          <w:lang w:val="de-DE"/>
        </w:rPr>
        <w:t xml:space="preserve"> </w:t>
      </w:r>
      <w:r w:rsidRPr="00F90530">
        <w:rPr>
          <w:rFonts w:ascii="Arial" w:hAnsi="Arial" w:cs="Arial"/>
          <w:color w:val="000000"/>
          <w:lang w:val="de-DE"/>
        </w:rPr>
        <w:t>Angebot im Bereich Materialtransport und bietet echte End-to-End-Lösungen</w:t>
      </w:r>
      <w:r w:rsidR="0060594E" w:rsidRPr="00F90530">
        <w:rPr>
          <w:rFonts w:ascii="Arial" w:hAnsi="Arial" w:cs="Arial"/>
          <w:color w:val="000000"/>
          <w:lang w:val="de-DE"/>
        </w:rPr>
        <w:t>, um Abläufe in der gesamten Fertigungsanlage zu optimieren.</w:t>
      </w:r>
      <w:r w:rsidRPr="00F90530">
        <w:rPr>
          <w:rFonts w:ascii="Arial" w:hAnsi="Arial" w:cs="Arial"/>
          <w:color w:val="000000"/>
          <w:lang w:val="de-DE"/>
        </w:rPr>
        <w:t xml:space="preserve"> </w:t>
      </w:r>
    </w:p>
    <w:p w14:paraId="256E7E53" w14:textId="4EF59786" w:rsidR="00C86C05" w:rsidRPr="00F90530" w:rsidRDefault="00C86C05" w:rsidP="00C86C05">
      <w:pPr>
        <w:pStyle w:val="StandardWeb"/>
        <w:rPr>
          <w:rFonts w:ascii="Arial" w:hAnsi="Arial" w:cs="Arial"/>
          <w:color w:val="000000"/>
          <w:lang w:val="de-DE"/>
        </w:rPr>
      </w:pPr>
      <w:r w:rsidRPr="00F90530">
        <w:rPr>
          <w:rFonts w:ascii="Arial" w:hAnsi="Arial" w:cs="Arial"/>
          <w:color w:val="000000"/>
          <w:lang w:val="de-DE"/>
        </w:rPr>
        <w:t>Zu den Robotern</w:t>
      </w:r>
      <w:r w:rsidR="00E80A63">
        <w:rPr>
          <w:rFonts w:ascii="Arial" w:hAnsi="Arial" w:cs="Arial"/>
          <w:color w:val="000000"/>
          <w:lang w:val="de-DE"/>
        </w:rPr>
        <w:t>, die auf der LogiMAT gezeigt werden,</w:t>
      </w:r>
      <w:r w:rsidRPr="00F90530">
        <w:rPr>
          <w:rFonts w:ascii="Arial" w:hAnsi="Arial" w:cs="Arial"/>
          <w:color w:val="000000"/>
          <w:lang w:val="de-DE"/>
        </w:rPr>
        <w:t xml:space="preserve"> gehören der OTTO 100 mit Pick-to-Light-Wagen, der OTTO 100 mit Bereitstellungswagen und der OTTO 1500 mit NORD-Hubgerät. </w:t>
      </w:r>
      <w:r w:rsidR="00E80A63">
        <w:rPr>
          <w:rFonts w:ascii="Arial" w:hAnsi="Arial" w:cs="Arial"/>
          <w:color w:val="000000"/>
          <w:lang w:val="de-DE"/>
        </w:rPr>
        <w:t>Darüber hinaus</w:t>
      </w:r>
      <w:r w:rsidRPr="00F90530">
        <w:rPr>
          <w:rFonts w:ascii="Arial" w:hAnsi="Arial" w:cs="Arial"/>
          <w:color w:val="000000"/>
          <w:lang w:val="de-DE"/>
        </w:rPr>
        <w:t xml:space="preserve"> </w:t>
      </w:r>
      <w:r w:rsidR="00135466">
        <w:rPr>
          <w:rFonts w:ascii="Arial" w:hAnsi="Arial" w:cs="Arial"/>
          <w:color w:val="000000"/>
          <w:lang w:val="de-DE"/>
        </w:rPr>
        <w:t xml:space="preserve">sind </w:t>
      </w:r>
      <w:r w:rsidRPr="00F90530">
        <w:rPr>
          <w:rFonts w:ascii="Arial" w:hAnsi="Arial" w:cs="Arial"/>
          <w:color w:val="000000"/>
          <w:lang w:val="de-DE"/>
        </w:rPr>
        <w:t xml:space="preserve">die </w:t>
      </w:r>
      <w:r w:rsidR="00135466">
        <w:rPr>
          <w:rFonts w:ascii="Arial" w:hAnsi="Arial" w:cs="Arial"/>
          <w:color w:val="000000"/>
          <w:lang w:val="de-DE"/>
        </w:rPr>
        <w:t>Messebesucherinnen und -b</w:t>
      </w:r>
      <w:r w:rsidRPr="00F90530">
        <w:rPr>
          <w:rFonts w:ascii="Arial" w:hAnsi="Arial" w:cs="Arial"/>
          <w:color w:val="000000"/>
          <w:lang w:val="de-DE"/>
        </w:rPr>
        <w:t xml:space="preserve">esucher </w:t>
      </w:r>
      <w:r w:rsidR="00135466">
        <w:rPr>
          <w:rFonts w:ascii="Arial" w:hAnsi="Arial" w:cs="Arial"/>
          <w:color w:val="000000"/>
          <w:lang w:val="de-DE"/>
        </w:rPr>
        <w:t xml:space="preserve">herzlich eingeladen, </w:t>
      </w:r>
      <w:r w:rsidRPr="00F90530">
        <w:rPr>
          <w:rFonts w:ascii="Arial" w:hAnsi="Arial" w:cs="Arial"/>
          <w:color w:val="000000"/>
          <w:lang w:val="de-DE"/>
        </w:rPr>
        <w:t xml:space="preserve">mehr über AMR-Lösungen durch interaktive Software-Demos </w:t>
      </w:r>
      <w:r w:rsidR="00FF39C0">
        <w:rPr>
          <w:rFonts w:ascii="Arial" w:hAnsi="Arial" w:cs="Arial"/>
          <w:color w:val="000000"/>
          <w:lang w:val="de-DE"/>
        </w:rPr>
        <w:t xml:space="preserve">zu </w:t>
      </w:r>
      <w:r w:rsidRPr="00F90530">
        <w:rPr>
          <w:rFonts w:ascii="Arial" w:hAnsi="Arial" w:cs="Arial"/>
          <w:color w:val="000000"/>
          <w:lang w:val="de-DE"/>
        </w:rPr>
        <w:t>erfahren.</w:t>
      </w:r>
    </w:p>
    <w:p w14:paraId="1AF101E8" w14:textId="276F9A81" w:rsidR="00C86C05" w:rsidRPr="00F90530" w:rsidRDefault="00C86C05" w:rsidP="00C86C05">
      <w:pPr>
        <w:pStyle w:val="StandardWeb"/>
        <w:rPr>
          <w:rFonts w:ascii="Arial" w:hAnsi="Arial" w:cs="Arial"/>
          <w:color w:val="000000"/>
          <w:lang w:val="de-DE"/>
        </w:rPr>
      </w:pPr>
      <w:r w:rsidRPr="00F90530">
        <w:rPr>
          <w:rFonts w:ascii="Arial" w:hAnsi="Arial" w:cs="Arial"/>
          <w:color w:val="000000"/>
          <w:lang w:val="de-DE"/>
        </w:rPr>
        <w:t xml:space="preserve">Rockwell </w:t>
      </w:r>
      <w:r w:rsidR="00FF39C0">
        <w:rPr>
          <w:rFonts w:ascii="Arial" w:hAnsi="Arial" w:cs="Arial"/>
          <w:color w:val="000000"/>
          <w:lang w:val="de-DE"/>
        </w:rPr>
        <w:t xml:space="preserve">Automation </w:t>
      </w:r>
      <w:r w:rsidRPr="00F90530">
        <w:rPr>
          <w:rFonts w:ascii="Arial" w:hAnsi="Arial" w:cs="Arial"/>
          <w:color w:val="000000"/>
          <w:lang w:val="de-DE"/>
        </w:rPr>
        <w:t xml:space="preserve">ist das weltweit größte Unternehmen im Bereich der industriellen Automatisierung und der digitalen Transformation. Seit mehr als 120 Jahren ist Rockwell ein Innovator in </w:t>
      </w:r>
      <w:r w:rsidR="00FF39C0">
        <w:rPr>
          <w:rFonts w:ascii="Arial" w:hAnsi="Arial" w:cs="Arial"/>
          <w:color w:val="000000"/>
          <w:lang w:val="de-DE"/>
        </w:rPr>
        <w:t xml:space="preserve">industriellen Technologien </w:t>
      </w:r>
      <w:r w:rsidRPr="00F90530">
        <w:rPr>
          <w:rFonts w:ascii="Arial" w:hAnsi="Arial" w:cs="Arial"/>
          <w:color w:val="000000"/>
          <w:lang w:val="de-DE"/>
        </w:rPr>
        <w:t xml:space="preserve">und </w:t>
      </w:r>
      <w:r w:rsidR="00FF39C0">
        <w:rPr>
          <w:rFonts w:ascii="Arial" w:hAnsi="Arial" w:cs="Arial"/>
          <w:color w:val="000000"/>
          <w:lang w:val="de-DE"/>
        </w:rPr>
        <w:t>prägt</w:t>
      </w:r>
      <w:r w:rsidRPr="00F90530">
        <w:rPr>
          <w:rFonts w:ascii="Arial" w:hAnsi="Arial" w:cs="Arial"/>
          <w:color w:val="000000"/>
          <w:lang w:val="de-DE"/>
        </w:rPr>
        <w:t xml:space="preserve"> die Fertigungs</w:t>
      </w:r>
      <w:r w:rsidR="00FF39C0">
        <w:rPr>
          <w:rFonts w:ascii="Arial" w:hAnsi="Arial" w:cs="Arial"/>
          <w:color w:val="000000"/>
          <w:lang w:val="de-DE"/>
        </w:rPr>
        <w:t>branche</w:t>
      </w:r>
      <w:r w:rsidRPr="00F90530">
        <w:rPr>
          <w:rFonts w:ascii="Arial" w:hAnsi="Arial" w:cs="Arial"/>
          <w:color w:val="000000"/>
          <w:lang w:val="de-DE"/>
        </w:rPr>
        <w:t>. Durch die Übernahme von OTTO Motors</w:t>
      </w:r>
      <w:r w:rsidR="00E70338">
        <w:rPr>
          <w:rFonts w:ascii="Arial" w:hAnsi="Arial" w:cs="Arial"/>
          <w:color w:val="000000"/>
          <w:lang w:val="de-DE"/>
        </w:rPr>
        <w:t xml:space="preserve">, </w:t>
      </w:r>
      <w:r w:rsidRPr="00F90530">
        <w:rPr>
          <w:rFonts w:ascii="Arial" w:hAnsi="Arial" w:cs="Arial"/>
          <w:color w:val="000000"/>
          <w:lang w:val="de-DE"/>
        </w:rPr>
        <w:t xml:space="preserve">dem </w:t>
      </w:r>
      <w:r w:rsidR="00E70338">
        <w:rPr>
          <w:rFonts w:ascii="Arial" w:hAnsi="Arial" w:cs="Arial"/>
          <w:color w:val="000000"/>
          <w:lang w:val="de-DE"/>
        </w:rPr>
        <w:t>mehrfach ausgezeichneten</w:t>
      </w:r>
      <w:r w:rsidRPr="00F90530">
        <w:rPr>
          <w:rFonts w:ascii="Arial" w:hAnsi="Arial" w:cs="Arial"/>
          <w:color w:val="000000"/>
          <w:lang w:val="de-DE"/>
        </w:rPr>
        <w:t xml:space="preserve"> Anbieter von AMR-Lösungen</w:t>
      </w:r>
      <w:r w:rsidR="00E70338">
        <w:rPr>
          <w:rFonts w:ascii="Arial" w:hAnsi="Arial" w:cs="Arial"/>
          <w:color w:val="000000"/>
          <w:lang w:val="de-DE"/>
        </w:rPr>
        <w:t xml:space="preserve">, </w:t>
      </w:r>
      <w:r w:rsidRPr="00F90530">
        <w:rPr>
          <w:rFonts w:ascii="Arial" w:hAnsi="Arial" w:cs="Arial"/>
          <w:color w:val="000000"/>
          <w:lang w:val="de-DE"/>
        </w:rPr>
        <w:t xml:space="preserve">kann Rockwell </w:t>
      </w:r>
      <w:r w:rsidR="00444B13">
        <w:rPr>
          <w:rFonts w:ascii="Arial" w:hAnsi="Arial" w:cs="Arial"/>
          <w:color w:val="000000"/>
          <w:lang w:val="de-DE"/>
        </w:rPr>
        <w:t xml:space="preserve">seinen </w:t>
      </w:r>
      <w:r w:rsidRPr="00F90530">
        <w:rPr>
          <w:rFonts w:ascii="Arial" w:hAnsi="Arial" w:cs="Arial"/>
          <w:color w:val="000000"/>
          <w:lang w:val="de-DE"/>
        </w:rPr>
        <w:t xml:space="preserve">Kunden </w:t>
      </w:r>
      <w:r w:rsidR="0060594E" w:rsidRPr="00F90530">
        <w:rPr>
          <w:rFonts w:ascii="Arial" w:hAnsi="Arial" w:cs="Arial"/>
          <w:color w:val="000000"/>
          <w:lang w:val="de-DE"/>
        </w:rPr>
        <w:t xml:space="preserve">nun </w:t>
      </w:r>
      <w:r w:rsidRPr="00F90530">
        <w:rPr>
          <w:rFonts w:ascii="Arial" w:hAnsi="Arial" w:cs="Arial"/>
          <w:color w:val="000000"/>
          <w:lang w:val="de-DE"/>
        </w:rPr>
        <w:t xml:space="preserve">eine durchgängige autonome Produktionslogistik anbieten, </w:t>
      </w:r>
      <w:r w:rsidR="00444B13">
        <w:rPr>
          <w:rFonts w:ascii="Arial" w:hAnsi="Arial" w:cs="Arial"/>
          <w:color w:val="000000"/>
          <w:lang w:val="de-DE"/>
        </w:rPr>
        <w:t>die</w:t>
      </w:r>
      <w:r w:rsidRPr="00F90530">
        <w:rPr>
          <w:rFonts w:ascii="Arial" w:hAnsi="Arial" w:cs="Arial"/>
          <w:color w:val="000000"/>
          <w:lang w:val="de-DE"/>
        </w:rPr>
        <w:t xml:space="preserve"> Hersteller </w:t>
      </w:r>
      <w:r w:rsidR="00444B13">
        <w:rPr>
          <w:rFonts w:ascii="Arial" w:hAnsi="Arial" w:cs="Arial"/>
          <w:color w:val="000000"/>
          <w:lang w:val="de-DE"/>
        </w:rPr>
        <w:t xml:space="preserve">dabei unterstützt, </w:t>
      </w:r>
      <w:r w:rsidRPr="00F90530">
        <w:rPr>
          <w:rFonts w:ascii="Arial" w:hAnsi="Arial" w:cs="Arial"/>
          <w:color w:val="000000"/>
          <w:lang w:val="de-DE"/>
        </w:rPr>
        <w:t>ihre Anlagen und Prozesse durch verbesserte End-to-End-Produktionslinienkonfigurationen</w:t>
      </w:r>
      <w:r w:rsidR="00444B13">
        <w:rPr>
          <w:rFonts w:ascii="Arial" w:hAnsi="Arial" w:cs="Arial"/>
          <w:color w:val="000000"/>
          <w:lang w:val="de-DE"/>
        </w:rPr>
        <w:t xml:space="preserve"> zu</w:t>
      </w:r>
      <w:r w:rsidRPr="00F90530">
        <w:rPr>
          <w:rFonts w:ascii="Arial" w:hAnsi="Arial" w:cs="Arial"/>
          <w:color w:val="000000"/>
          <w:lang w:val="de-DE"/>
        </w:rPr>
        <w:t xml:space="preserve"> optimieren</w:t>
      </w:r>
      <w:r w:rsidR="00444B13">
        <w:rPr>
          <w:rFonts w:ascii="Arial" w:hAnsi="Arial" w:cs="Arial"/>
          <w:color w:val="000000"/>
          <w:lang w:val="de-DE"/>
        </w:rPr>
        <w:t xml:space="preserve"> und damit </w:t>
      </w:r>
      <w:r w:rsidRPr="00F90530">
        <w:rPr>
          <w:rFonts w:ascii="Arial" w:hAnsi="Arial" w:cs="Arial"/>
          <w:color w:val="000000"/>
          <w:lang w:val="de-DE"/>
        </w:rPr>
        <w:t>höchste Effizienz zu erreichen.</w:t>
      </w:r>
    </w:p>
    <w:p w14:paraId="2AE2ED43" w14:textId="180BB5BD" w:rsidR="00C86C05" w:rsidRPr="00F90530" w:rsidRDefault="00C86C05" w:rsidP="00C86C05">
      <w:pPr>
        <w:pStyle w:val="StandardWeb"/>
        <w:rPr>
          <w:rFonts w:ascii="Arial" w:hAnsi="Arial" w:cs="Arial"/>
          <w:color w:val="000000"/>
          <w:lang w:val="de-DE"/>
        </w:rPr>
      </w:pPr>
      <w:r w:rsidRPr="00F90530">
        <w:rPr>
          <w:rFonts w:ascii="Arial" w:hAnsi="Arial" w:cs="Arial"/>
          <w:color w:val="000000"/>
          <w:lang w:val="de-DE"/>
        </w:rPr>
        <w:t>„Rockwell ist ein Industrie</w:t>
      </w:r>
      <w:r w:rsidR="00F661E7">
        <w:rPr>
          <w:rFonts w:ascii="Arial" w:hAnsi="Arial" w:cs="Arial"/>
          <w:color w:val="000000"/>
          <w:lang w:val="de-DE"/>
        </w:rPr>
        <w:t>-Titan</w:t>
      </w:r>
      <w:r w:rsidRPr="00F90530">
        <w:rPr>
          <w:rFonts w:ascii="Arial" w:hAnsi="Arial" w:cs="Arial"/>
          <w:color w:val="000000"/>
          <w:lang w:val="de-DE"/>
        </w:rPr>
        <w:t xml:space="preserve"> und gemeinsam werden wir weiterhin Innovationen entwickeln und </w:t>
      </w:r>
      <w:r w:rsidR="00EE266C">
        <w:rPr>
          <w:rFonts w:ascii="Arial" w:hAnsi="Arial" w:cs="Arial"/>
          <w:color w:val="000000"/>
          <w:lang w:val="de-DE"/>
        </w:rPr>
        <w:t xml:space="preserve">es unseren </w:t>
      </w:r>
      <w:r w:rsidRPr="00F90530">
        <w:rPr>
          <w:rFonts w:ascii="Arial" w:hAnsi="Arial" w:cs="Arial"/>
          <w:color w:val="000000"/>
          <w:lang w:val="de-DE"/>
        </w:rPr>
        <w:t xml:space="preserve">Kunden </w:t>
      </w:r>
      <w:r w:rsidR="00EE266C">
        <w:rPr>
          <w:rFonts w:ascii="Arial" w:hAnsi="Arial" w:cs="Arial"/>
          <w:color w:val="000000"/>
          <w:lang w:val="de-DE"/>
        </w:rPr>
        <w:t>ermöglichen</w:t>
      </w:r>
      <w:r w:rsidRPr="00F90530">
        <w:rPr>
          <w:rFonts w:ascii="Arial" w:hAnsi="Arial" w:cs="Arial"/>
          <w:color w:val="000000"/>
          <w:lang w:val="de-DE"/>
        </w:rPr>
        <w:t xml:space="preserve">, das verborgene Potenzial ihrer Fabriken mit autonomer Produktionslogistik zu erschließen", so Matt Rendall, Mitbegründer und Geschäftsführer von OTTO. „Mit einer vollständig integrierten Produktionslösung, die jetzt unter einem Dach verfügbar ist, freuen wir uns darauf, </w:t>
      </w:r>
      <w:r w:rsidRPr="00F90530">
        <w:rPr>
          <w:rFonts w:ascii="Arial" w:hAnsi="Arial" w:cs="Arial"/>
          <w:color w:val="000000"/>
          <w:lang w:val="de-DE"/>
        </w:rPr>
        <w:lastRenderedPageBreak/>
        <w:t xml:space="preserve">Herstellern dabei zu helfen, eine vollständig vernetzte Fabrik zu schaffen, die </w:t>
      </w:r>
      <w:r w:rsidR="00EE266C">
        <w:rPr>
          <w:rFonts w:ascii="Arial" w:hAnsi="Arial" w:cs="Arial"/>
          <w:color w:val="000000"/>
          <w:lang w:val="de-DE"/>
        </w:rPr>
        <w:t xml:space="preserve">die durchgängige </w:t>
      </w:r>
      <w:r w:rsidRPr="00F90530">
        <w:rPr>
          <w:rFonts w:ascii="Arial" w:hAnsi="Arial" w:cs="Arial"/>
          <w:color w:val="000000"/>
          <w:lang w:val="de-DE"/>
        </w:rPr>
        <w:t>Effizienz, Flexibilität und Transparenz maximiert."</w:t>
      </w:r>
    </w:p>
    <w:p w14:paraId="5EB4DDDB" w14:textId="77777777" w:rsidR="00C86C05" w:rsidRPr="00F90530" w:rsidRDefault="00C86C05" w:rsidP="00C86C05">
      <w:pPr>
        <w:pStyle w:val="StandardWeb"/>
        <w:rPr>
          <w:rFonts w:ascii="Arial" w:hAnsi="Arial" w:cs="Arial"/>
          <w:color w:val="000000"/>
          <w:lang w:val="de-DE"/>
        </w:rPr>
      </w:pPr>
      <w:r w:rsidRPr="00F90530">
        <w:rPr>
          <w:rFonts w:ascii="Arial" w:hAnsi="Arial" w:cs="Arial"/>
          <w:color w:val="000000"/>
          <w:lang w:val="de-DE"/>
        </w:rPr>
        <w:t>Mehr zum Thema autonome Produktionslogistik erfahren Sie </w:t>
      </w:r>
      <w:hyperlink r:id="rId22" w:tgtFrame="_blank" w:history="1">
        <w:r w:rsidRPr="00F90530">
          <w:rPr>
            <w:rStyle w:val="Hyperlink"/>
            <w:rFonts w:ascii="Arial" w:hAnsi="Arial" w:cs="Arial"/>
            <w:lang w:val="de-DE"/>
          </w:rPr>
          <w:t>am Stand 6B71 von OTTO Motors auf der LogiMAT</w:t>
        </w:r>
      </w:hyperlink>
      <w:r w:rsidRPr="00F90530">
        <w:rPr>
          <w:rFonts w:ascii="Arial" w:hAnsi="Arial" w:cs="Arial"/>
          <w:color w:val="000000"/>
          <w:lang w:val="de-DE"/>
        </w:rPr>
        <w:t>, die vom 19. bis 21. März auf dem Stuttgarter Messegelände stattfindet.</w:t>
      </w:r>
    </w:p>
    <w:p w14:paraId="6D35FDBD" w14:textId="77777777" w:rsidR="007C1230" w:rsidRDefault="007C1230" w:rsidP="00C86C05">
      <w:pPr>
        <w:pStyle w:val="StandardWeb"/>
        <w:rPr>
          <w:rFonts w:ascii="Arial" w:hAnsi="Arial" w:cs="Arial"/>
          <w:b/>
          <w:bCs/>
          <w:color w:val="000000"/>
          <w:lang w:val="de-DE"/>
        </w:rPr>
      </w:pPr>
    </w:p>
    <w:p w14:paraId="5F249DA9" w14:textId="0EB913B7" w:rsidR="00173AB4" w:rsidRPr="00F90530" w:rsidRDefault="00173AB4" w:rsidP="00C86C05">
      <w:pPr>
        <w:pStyle w:val="StandardWeb"/>
        <w:rPr>
          <w:rFonts w:ascii="Arial" w:hAnsi="Arial" w:cs="Arial"/>
          <w:color w:val="000000"/>
          <w:lang w:val="de-DE"/>
        </w:rPr>
      </w:pPr>
      <w:r w:rsidRPr="00F90530">
        <w:rPr>
          <w:rFonts w:ascii="Arial" w:hAnsi="Arial" w:cs="Arial"/>
          <w:b/>
          <w:bCs/>
          <w:color w:val="000000"/>
          <w:lang w:val="de-DE"/>
        </w:rPr>
        <w:t>Über</w:t>
      </w:r>
      <w:r w:rsidR="00C86C05" w:rsidRPr="00F90530">
        <w:rPr>
          <w:rFonts w:ascii="Arial" w:hAnsi="Arial" w:cs="Arial"/>
          <w:b/>
          <w:bCs/>
          <w:color w:val="000000"/>
          <w:lang w:val="de-DE"/>
        </w:rPr>
        <w:t xml:space="preserve"> Rockwell Automation</w:t>
      </w:r>
      <w:r w:rsidR="007C1230">
        <w:rPr>
          <w:rFonts w:ascii="Arial" w:hAnsi="Arial" w:cs="Arial"/>
          <w:color w:val="000000"/>
          <w:lang w:val="de-DE"/>
        </w:rPr>
        <w:br/>
      </w:r>
      <w:r w:rsidRPr="00F90530">
        <w:rPr>
          <w:rFonts w:ascii="Arial" w:hAnsi="Arial" w:cs="Arial"/>
          <w:color w:val="000000"/>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3" w:history="1">
        <w:r w:rsidRPr="00F90530">
          <w:rPr>
            <w:rStyle w:val="Hyperlink"/>
            <w:rFonts w:ascii="Arial" w:hAnsi="Arial" w:cs="Arial"/>
            <w:lang w:val="de-DE"/>
          </w:rPr>
          <w:t>www.rockwellautomation.com</w:t>
        </w:r>
      </w:hyperlink>
      <w:r w:rsidRPr="00F90530">
        <w:rPr>
          <w:rFonts w:ascii="Arial" w:hAnsi="Arial" w:cs="Arial"/>
          <w:color w:val="000000"/>
          <w:lang w:val="de-DE"/>
        </w:rPr>
        <w:t xml:space="preserve">. </w:t>
      </w:r>
    </w:p>
    <w:p w14:paraId="02CBA25E" w14:textId="4F4BD2CD" w:rsidR="00C86C05" w:rsidRPr="00423286" w:rsidRDefault="00173AB4" w:rsidP="00264577">
      <w:pPr>
        <w:pStyle w:val="StandardWeb"/>
        <w:rPr>
          <w:rFonts w:ascii="Arial" w:hAnsi="Arial" w:cs="Arial"/>
          <w:color w:val="000000"/>
          <w:lang w:val="de-DE"/>
        </w:rPr>
      </w:pPr>
      <w:r w:rsidRPr="007C1230">
        <w:rPr>
          <w:rFonts w:ascii="Arial" w:hAnsi="Arial" w:cs="Arial"/>
          <w:b/>
          <w:bCs/>
          <w:color w:val="000000"/>
          <w:lang w:val="de-DE"/>
        </w:rPr>
        <w:t xml:space="preserve">Über </w:t>
      </w:r>
      <w:r w:rsidR="00C86C05" w:rsidRPr="007C1230">
        <w:rPr>
          <w:rFonts w:ascii="Arial" w:hAnsi="Arial" w:cs="Arial"/>
          <w:b/>
          <w:bCs/>
          <w:color w:val="000000"/>
          <w:lang w:val="de-DE"/>
        </w:rPr>
        <w:t>OTTO Motors by Rockwell Automation</w:t>
      </w:r>
      <w:r w:rsidR="007C1230" w:rsidRPr="007C1230">
        <w:rPr>
          <w:rFonts w:ascii="Arial" w:hAnsi="Arial" w:cs="Arial"/>
          <w:color w:val="000000"/>
          <w:lang w:val="de-DE"/>
        </w:rPr>
        <w:br/>
      </w:r>
      <w:r w:rsidR="00C86C05" w:rsidRPr="00F90530">
        <w:rPr>
          <w:rFonts w:ascii="Arial" w:hAnsi="Arial" w:cs="Arial"/>
          <w:color w:val="000000"/>
          <w:lang w:val="de-DE"/>
        </w:rPr>
        <w:t xml:space="preserve">OTTO Motors by Rockwell Automation ist ein weltweit führender Anbieter von autonomen Technologien für den Materialtransport in Produktions- und Lagerhallen. Mit mehr als fünf Millionen Stunden Produktionserfahrung </w:t>
      </w:r>
      <w:r w:rsidR="00E35DF6">
        <w:rPr>
          <w:rFonts w:ascii="Arial" w:hAnsi="Arial" w:cs="Arial"/>
          <w:color w:val="000000"/>
          <w:lang w:val="de-DE"/>
        </w:rPr>
        <w:t>werden</w:t>
      </w:r>
      <w:r w:rsidR="00C86C05" w:rsidRPr="00F90530">
        <w:rPr>
          <w:rFonts w:ascii="Arial" w:hAnsi="Arial" w:cs="Arial"/>
          <w:color w:val="000000"/>
          <w:lang w:val="de-DE"/>
        </w:rPr>
        <w:t xml:space="preserve"> die autonomen mobilen Roboter (AMRs) von OTTO </w:t>
      </w:r>
      <w:r w:rsidR="00851D61">
        <w:rPr>
          <w:rFonts w:ascii="Arial" w:hAnsi="Arial" w:cs="Arial"/>
          <w:color w:val="000000"/>
          <w:lang w:val="de-DE"/>
        </w:rPr>
        <w:t>von</w:t>
      </w:r>
      <w:r w:rsidR="00C86C05" w:rsidRPr="00F90530">
        <w:rPr>
          <w:rFonts w:ascii="Arial" w:hAnsi="Arial" w:cs="Arial"/>
          <w:color w:val="000000"/>
          <w:lang w:val="de-DE"/>
        </w:rPr>
        <w:t xml:space="preserve"> einige</w:t>
      </w:r>
      <w:r w:rsidR="00851D61">
        <w:rPr>
          <w:rFonts w:ascii="Arial" w:hAnsi="Arial" w:cs="Arial"/>
          <w:color w:val="000000"/>
          <w:lang w:val="de-DE"/>
        </w:rPr>
        <w:t>n</w:t>
      </w:r>
      <w:r w:rsidR="00C86C05" w:rsidRPr="00F90530">
        <w:rPr>
          <w:rFonts w:ascii="Arial" w:hAnsi="Arial" w:cs="Arial"/>
          <w:color w:val="000000"/>
          <w:lang w:val="de-DE"/>
        </w:rPr>
        <w:t xml:space="preserve"> der bekanntesten Marken der Welt bei missionskritischen Einsätzen </w:t>
      </w:r>
      <w:r w:rsidR="00851D61">
        <w:rPr>
          <w:rFonts w:ascii="Arial" w:hAnsi="Arial" w:cs="Arial"/>
          <w:color w:val="000000"/>
          <w:lang w:val="de-DE"/>
        </w:rPr>
        <w:t>genutzt</w:t>
      </w:r>
      <w:r w:rsidR="00C86C05" w:rsidRPr="00F90530">
        <w:rPr>
          <w:rFonts w:ascii="Arial" w:hAnsi="Arial" w:cs="Arial"/>
          <w:color w:val="000000"/>
          <w:lang w:val="de-DE"/>
        </w:rPr>
        <w:t xml:space="preserve">. OTTO Motors wurde von Fast Company als eines der innovativsten Robotik-Unternehmen des Jahres 2023 ausgezeichnet. </w:t>
      </w:r>
      <w:r w:rsidR="00C86C05" w:rsidRPr="00423286">
        <w:rPr>
          <w:rFonts w:ascii="Arial" w:hAnsi="Arial" w:cs="Arial"/>
          <w:color w:val="000000"/>
          <w:lang w:val="de-DE"/>
        </w:rPr>
        <w:t>Weitere Informationen finden Sie unter </w:t>
      </w:r>
      <w:hyperlink r:id="rId24" w:tgtFrame="_blank" w:history="1">
        <w:r w:rsidR="00C86C05" w:rsidRPr="00423286">
          <w:rPr>
            <w:rStyle w:val="Hyperlink"/>
            <w:rFonts w:ascii="Arial" w:hAnsi="Arial" w:cs="Arial"/>
            <w:lang w:val="de-DE"/>
          </w:rPr>
          <w:t>ottomotors.com</w:t>
        </w:r>
      </w:hyperlink>
      <w:r w:rsidR="00C86C05" w:rsidRPr="00423286">
        <w:rPr>
          <w:rFonts w:ascii="Arial" w:hAnsi="Arial" w:cs="Arial"/>
          <w:color w:val="000000"/>
          <w:lang w:val="de-DE"/>
        </w:rPr>
        <w:t>.</w:t>
      </w:r>
    </w:p>
    <w:p w14:paraId="0FD43936" w14:textId="4F469E0E" w:rsidR="00264577" w:rsidRPr="00F90530" w:rsidRDefault="00264577" w:rsidP="00C86C05">
      <w:pPr>
        <w:pStyle w:val="StandardWeb"/>
        <w:rPr>
          <w:rFonts w:ascii="Arial" w:hAnsi="Arial" w:cs="Arial"/>
          <w:color w:val="000000"/>
          <w:lang w:val="de-DE"/>
        </w:rPr>
      </w:pPr>
      <w:r w:rsidRPr="00F90530">
        <w:rPr>
          <w:rFonts w:ascii="Arial" w:hAnsi="Arial" w:cs="Arial"/>
          <w:b/>
          <w:bCs/>
          <w:color w:val="000000"/>
          <w:lang w:val="de-DE"/>
        </w:rPr>
        <w:t>Pressekontakt</w:t>
      </w:r>
      <w:r w:rsidR="00C86C05" w:rsidRPr="00F90530">
        <w:rPr>
          <w:rFonts w:ascii="Arial" w:hAnsi="Arial" w:cs="Arial"/>
          <w:b/>
          <w:bCs/>
          <w:color w:val="000000"/>
          <w:lang w:val="de-DE"/>
        </w:rPr>
        <w:t>:</w:t>
      </w:r>
      <w:r w:rsidR="00C86C05" w:rsidRPr="00F90530">
        <w:rPr>
          <w:rFonts w:ascii="Arial" w:hAnsi="Arial" w:cs="Arial"/>
          <w:color w:val="000000"/>
          <w:lang w:val="de-DE"/>
        </w:rPr>
        <w:t xml:space="preserve"> </w:t>
      </w:r>
      <w:r w:rsidRPr="00F90530">
        <w:rPr>
          <w:rFonts w:ascii="Arial" w:hAnsi="Arial" w:cs="Arial"/>
          <w:color w:val="000000"/>
          <w:lang w:val="de-DE"/>
        </w:rPr>
        <w:br/>
      </w:r>
      <w:r w:rsidRPr="00423286">
        <w:rPr>
          <w:rFonts w:ascii="Arial" w:hAnsi="Arial" w:cs="Arial"/>
          <w:color w:val="000000"/>
          <w:lang w:val="de-DE"/>
        </w:rPr>
        <w:t>Hill &amp; Knowlton GmbH</w:t>
      </w:r>
      <w:r w:rsidRPr="00423286">
        <w:rPr>
          <w:rFonts w:ascii="Arial" w:hAnsi="Arial" w:cs="Arial"/>
          <w:color w:val="000000"/>
          <w:lang w:val="de-DE"/>
        </w:rPr>
        <w:br/>
        <w:t>Felix Brecht</w:t>
      </w:r>
      <w:r w:rsidRPr="00423286">
        <w:rPr>
          <w:rFonts w:ascii="Arial" w:hAnsi="Arial" w:cs="Arial"/>
          <w:color w:val="000000"/>
          <w:lang w:val="de-DE"/>
        </w:rPr>
        <w:br/>
      </w:r>
      <w:hyperlink r:id="rId25" w:history="1">
        <w:r w:rsidRPr="00423286">
          <w:rPr>
            <w:rStyle w:val="Hyperlink"/>
            <w:rFonts w:ascii="Arial" w:hAnsi="Arial" w:cs="Arial"/>
            <w:lang w:val="de-DE"/>
          </w:rPr>
          <w:t>Felix.Brecht@hillandknowlton.com</w:t>
        </w:r>
      </w:hyperlink>
      <w:r w:rsidRPr="00423286">
        <w:rPr>
          <w:rFonts w:ascii="Arial" w:hAnsi="Arial" w:cs="Arial"/>
          <w:color w:val="000000"/>
          <w:lang w:val="de-DE"/>
        </w:rPr>
        <w:t xml:space="preserve"> </w:t>
      </w:r>
    </w:p>
    <w:p w14:paraId="18775658" w14:textId="5BDDA11B" w:rsidR="00C86C05" w:rsidRPr="00423286" w:rsidRDefault="00C86C05" w:rsidP="00C86C05">
      <w:pPr>
        <w:pStyle w:val="StandardWeb"/>
        <w:jc w:val="center"/>
        <w:rPr>
          <w:rFonts w:ascii="Arial" w:hAnsi="Arial" w:cs="Arial"/>
          <w:color w:val="000000"/>
          <w:sz w:val="20"/>
          <w:szCs w:val="20"/>
          <w:lang w:val="de-DE"/>
        </w:rPr>
      </w:pPr>
    </w:p>
    <w:p w14:paraId="545111B5" w14:textId="7A06CF1E" w:rsidR="003B0372" w:rsidRPr="00423286" w:rsidRDefault="003B0372" w:rsidP="00C86C05">
      <w:pPr>
        <w:pStyle w:val="berschrift3"/>
        <w:keepNext w:val="0"/>
        <w:keepLines w:val="0"/>
        <w:spacing w:before="0" w:after="0" w:line="240" w:lineRule="auto"/>
        <w:rPr>
          <w:rFonts w:ascii="Barlow" w:eastAsia="Avenir" w:hAnsi="Barlow" w:cs="Avenir"/>
          <w:sz w:val="24"/>
          <w:szCs w:val="24"/>
          <w:lang w:val="de-DE"/>
        </w:rPr>
      </w:pPr>
    </w:p>
    <w:sectPr w:rsidR="003B0372" w:rsidRPr="00423286">
      <w:headerReference w:type="default" r:id="rId26"/>
      <w:pgSz w:w="12240" w:h="15840"/>
      <w:pgMar w:top="144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D217" w14:textId="77777777" w:rsidR="005D08DE" w:rsidRDefault="005D08DE">
      <w:pPr>
        <w:spacing w:line="240" w:lineRule="auto"/>
      </w:pPr>
      <w:r>
        <w:separator/>
      </w:r>
    </w:p>
  </w:endnote>
  <w:endnote w:type="continuationSeparator" w:id="0">
    <w:p w14:paraId="400EFB4D" w14:textId="77777777" w:rsidR="005D08DE" w:rsidRDefault="005D08DE">
      <w:pPr>
        <w:spacing w:line="240" w:lineRule="auto"/>
      </w:pPr>
      <w:r>
        <w:continuationSeparator/>
      </w:r>
    </w:p>
  </w:endnote>
  <w:endnote w:type="continuationNotice" w:id="1">
    <w:p w14:paraId="33B7911F" w14:textId="77777777" w:rsidR="005D08DE" w:rsidRDefault="005D08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Avenir">
    <w:altName w:val="Calibri"/>
    <w:charset w:val="00"/>
    <w:family w:val="auto"/>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A22B" w14:textId="77777777" w:rsidR="005D08DE" w:rsidRDefault="005D08DE">
      <w:pPr>
        <w:spacing w:line="240" w:lineRule="auto"/>
      </w:pPr>
      <w:r>
        <w:separator/>
      </w:r>
    </w:p>
  </w:footnote>
  <w:footnote w:type="continuationSeparator" w:id="0">
    <w:p w14:paraId="7B6A2A8D" w14:textId="77777777" w:rsidR="005D08DE" w:rsidRDefault="005D08DE">
      <w:pPr>
        <w:spacing w:line="240" w:lineRule="auto"/>
      </w:pPr>
      <w:r>
        <w:continuationSeparator/>
      </w:r>
    </w:p>
  </w:footnote>
  <w:footnote w:type="continuationNotice" w:id="1">
    <w:p w14:paraId="25DA11EE" w14:textId="77777777" w:rsidR="005D08DE" w:rsidRDefault="005D08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28A7" w14:textId="34008553" w:rsidR="003B0372" w:rsidRDefault="003B0372"/>
  <w:p w14:paraId="02D560B8" w14:textId="77777777" w:rsidR="003B0372" w:rsidRDefault="003B0372"/>
  <w:p w14:paraId="4EEC2259" w14:textId="77777777" w:rsidR="003B0372" w:rsidRDefault="003B03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72"/>
    <w:rsid w:val="00004D2B"/>
    <w:rsid w:val="00035DD1"/>
    <w:rsid w:val="00054CD7"/>
    <w:rsid w:val="000760B8"/>
    <w:rsid w:val="00093643"/>
    <w:rsid w:val="0009631F"/>
    <w:rsid w:val="000D5B78"/>
    <w:rsid w:val="00135466"/>
    <w:rsid w:val="00173AB4"/>
    <w:rsid w:val="001D3DE2"/>
    <w:rsid w:val="00264577"/>
    <w:rsid w:val="00273FC4"/>
    <w:rsid w:val="00277C26"/>
    <w:rsid w:val="00287E7F"/>
    <w:rsid w:val="0029677F"/>
    <w:rsid w:val="00324F3B"/>
    <w:rsid w:val="003B0372"/>
    <w:rsid w:val="00422D0B"/>
    <w:rsid w:val="00423286"/>
    <w:rsid w:val="00444B13"/>
    <w:rsid w:val="00453E5B"/>
    <w:rsid w:val="005910FB"/>
    <w:rsid w:val="005A1C4C"/>
    <w:rsid w:val="005B7F89"/>
    <w:rsid w:val="005D08DE"/>
    <w:rsid w:val="0060594E"/>
    <w:rsid w:val="006127C6"/>
    <w:rsid w:val="00624409"/>
    <w:rsid w:val="006875BE"/>
    <w:rsid w:val="006C12FF"/>
    <w:rsid w:val="007019C5"/>
    <w:rsid w:val="00754E73"/>
    <w:rsid w:val="007B1A5F"/>
    <w:rsid w:val="007B3CD1"/>
    <w:rsid w:val="007C1230"/>
    <w:rsid w:val="007D33FF"/>
    <w:rsid w:val="00851D61"/>
    <w:rsid w:val="008604E4"/>
    <w:rsid w:val="00886923"/>
    <w:rsid w:val="008A32B7"/>
    <w:rsid w:val="008C6649"/>
    <w:rsid w:val="008E20C5"/>
    <w:rsid w:val="008F0D4E"/>
    <w:rsid w:val="00900F37"/>
    <w:rsid w:val="0094027D"/>
    <w:rsid w:val="0097658B"/>
    <w:rsid w:val="009C122B"/>
    <w:rsid w:val="00A21EAE"/>
    <w:rsid w:val="00A24059"/>
    <w:rsid w:val="00B00844"/>
    <w:rsid w:val="00B26536"/>
    <w:rsid w:val="00B9253F"/>
    <w:rsid w:val="00BF415C"/>
    <w:rsid w:val="00BF612E"/>
    <w:rsid w:val="00C25BFF"/>
    <w:rsid w:val="00C44828"/>
    <w:rsid w:val="00C55C3A"/>
    <w:rsid w:val="00C86C05"/>
    <w:rsid w:val="00C951AF"/>
    <w:rsid w:val="00CD5CF8"/>
    <w:rsid w:val="00CF04FF"/>
    <w:rsid w:val="00CF06DC"/>
    <w:rsid w:val="00D712AC"/>
    <w:rsid w:val="00D728D6"/>
    <w:rsid w:val="00D74F57"/>
    <w:rsid w:val="00D841F0"/>
    <w:rsid w:val="00D911F9"/>
    <w:rsid w:val="00DC4869"/>
    <w:rsid w:val="00DE6197"/>
    <w:rsid w:val="00E11F2B"/>
    <w:rsid w:val="00E35DF6"/>
    <w:rsid w:val="00E70338"/>
    <w:rsid w:val="00E80A63"/>
    <w:rsid w:val="00EB0A9A"/>
    <w:rsid w:val="00EB1D06"/>
    <w:rsid w:val="00EE266C"/>
    <w:rsid w:val="00F17473"/>
    <w:rsid w:val="00F25815"/>
    <w:rsid w:val="00F25B3F"/>
    <w:rsid w:val="00F661E7"/>
    <w:rsid w:val="00F71593"/>
    <w:rsid w:val="00F85324"/>
    <w:rsid w:val="00F90530"/>
    <w:rsid w:val="00FF39C0"/>
    <w:rsid w:val="01A544C4"/>
    <w:rsid w:val="0D0AD6F8"/>
    <w:rsid w:val="130C5F7C"/>
    <w:rsid w:val="24F75ACB"/>
    <w:rsid w:val="287710D1"/>
    <w:rsid w:val="396CCFF0"/>
    <w:rsid w:val="3F009EC6"/>
    <w:rsid w:val="46E09B6C"/>
    <w:rsid w:val="4ED644F2"/>
    <w:rsid w:val="59B019FA"/>
    <w:rsid w:val="59CE9A4C"/>
    <w:rsid w:val="5DFECCE7"/>
    <w:rsid w:val="5F849290"/>
    <w:rsid w:val="6013577F"/>
    <w:rsid w:val="61A4B850"/>
    <w:rsid w:val="682F2DE0"/>
    <w:rsid w:val="6C81048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85CA4"/>
  <w15:docId w15:val="{53A52736-38EB-40EA-B597-FEC9E289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0A9A"/>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berarbeitung">
    <w:name w:val="Revision"/>
    <w:hidden/>
    <w:uiPriority w:val="99"/>
    <w:semiHidden/>
    <w:rsid w:val="00B26536"/>
    <w:pPr>
      <w:spacing w:line="240" w:lineRule="auto"/>
    </w:pPr>
  </w:style>
  <w:style w:type="character" w:styleId="Kommentarzeichen">
    <w:name w:val="annotation reference"/>
    <w:basedOn w:val="Absatz-Standardschriftart"/>
    <w:uiPriority w:val="99"/>
    <w:semiHidden/>
    <w:unhideWhenUsed/>
    <w:rsid w:val="00B26536"/>
    <w:rPr>
      <w:sz w:val="16"/>
      <w:szCs w:val="16"/>
    </w:rPr>
  </w:style>
  <w:style w:type="paragraph" w:styleId="Kommentartext">
    <w:name w:val="annotation text"/>
    <w:basedOn w:val="Standard"/>
    <w:link w:val="KommentartextZchn"/>
    <w:uiPriority w:val="99"/>
    <w:unhideWhenUsed/>
    <w:rsid w:val="00B26536"/>
    <w:pPr>
      <w:spacing w:line="240" w:lineRule="auto"/>
    </w:pPr>
    <w:rPr>
      <w:sz w:val="20"/>
      <w:szCs w:val="20"/>
    </w:rPr>
  </w:style>
  <w:style w:type="character" w:customStyle="1" w:styleId="KommentartextZchn">
    <w:name w:val="Kommentartext Zchn"/>
    <w:basedOn w:val="Absatz-Standardschriftart"/>
    <w:link w:val="Kommentartext"/>
    <w:uiPriority w:val="99"/>
    <w:rsid w:val="00B26536"/>
    <w:rPr>
      <w:sz w:val="20"/>
      <w:szCs w:val="20"/>
    </w:rPr>
  </w:style>
  <w:style w:type="paragraph" w:styleId="Kommentarthema">
    <w:name w:val="annotation subject"/>
    <w:basedOn w:val="Kommentartext"/>
    <w:next w:val="Kommentartext"/>
    <w:link w:val="KommentarthemaZchn"/>
    <w:uiPriority w:val="99"/>
    <w:semiHidden/>
    <w:unhideWhenUsed/>
    <w:rsid w:val="00B26536"/>
    <w:rPr>
      <w:b/>
      <w:bCs/>
    </w:rPr>
  </w:style>
  <w:style w:type="character" w:customStyle="1" w:styleId="KommentarthemaZchn">
    <w:name w:val="Kommentarthema Zchn"/>
    <w:basedOn w:val="KommentartextZchn"/>
    <w:link w:val="Kommentarthema"/>
    <w:uiPriority w:val="99"/>
    <w:semiHidden/>
    <w:rsid w:val="00B26536"/>
    <w:rPr>
      <w:b/>
      <w:bCs/>
      <w:sz w:val="20"/>
      <w:szCs w:val="20"/>
    </w:rPr>
  </w:style>
  <w:style w:type="paragraph" w:styleId="Kopfzeile">
    <w:name w:val="header"/>
    <w:basedOn w:val="Standard"/>
    <w:link w:val="KopfzeileZchn"/>
    <w:uiPriority w:val="99"/>
    <w:unhideWhenUsed/>
    <w:rsid w:val="00B00844"/>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B00844"/>
  </w:style>
  <w:style w:type="paragraph" w:styleId="Fuzeile">
    <w:name w:val="footer"/>
    <w:basedOn w:val="Standard"/>
    <w:link w:val="FuzeileZchn"/>
    <w:uiPriority w:val="99"/>
    <w:unhideWhenUsed/>
    <w:rsid w:val="00B00844"/>
    <w:pPr>
      <w:tabs>
        <w:tab w:val="center" w:pos="4513"/>
        <w:tab w:val="right" w:pos="9026"/>
      </w:tabs>
      <w:spacing w:line="240" w:lineRule="auto"/>
    </w:pPr>
  </w:style>
  <w:style w:type="character" w:customStyle="1" w:styleId="FuzeileZchn">
    <w:name w:val="Fußzeile Zchn"/>
    <w:basedOn w:val="Absatz-Standardschriftart"/>
    <w:link w:val="Fuzeile"/>
    <w:uiPriority w:val="99"/>
    <w:rsid w:val="00B00844"/>
  </w:style>
  <w:style w:type="character" w:styleId="Hyperlink">
    <w:name w:val="Hyperlink"/>
    <w:basedOn w:val="Absatz-Standardschriftart"/>
    <w:uiPriority w:val="99"/>
    <w:unhideWhenUsed/>
    <w:rsid w:val="00F25815"/>
    <w:rPr>
      <w:color w:val="0000FF" w:themeColor="hyperlink"/>
      <w:u w:val="single"/>
    </w:rPr>
  </w:style>
  <w:style w:type="character" w:styleId="NichtaufgelsteErwhnung">
    <w:name w:val="Unresolved Mention"/>
    <w:basedOn w:val="Absatz-Standardschriftart"/>
    <w:uiPriority w:val="99"/>
    <w:semiHidden/>
    <w:unhideWhenUsed/>
    <w:rsid w:val="00F25815"/>
    <w:rPr>
      <w:color w:val="605E5C"/>
      <w:shd w:val="clear" w:color="auto" w:fill="E1DFDD"/>
    </w:rPr>
  </w:style>
  <w:style w:type="character" w:styleId="BesuchterLink">
    <w:name w:val="FollowedHyperlink"/>
    <w:basedOn w:val="Absatz-Standardschriftart"/>
    <w:uiPriority w:val="99"/>
    <w:semiHidden/>
    <w:unhideWhenUsed/>
    <w:rsid w:val="00DC4869"/>
    <w:rPr>
      <w:color w:val="800080" w:themeColor="followedHyperlink"/>
      <w:u w:val="single"/>
    </w:rPr>
  </w:style>
  <w:style w:type="paragraph" w:styleId="StandardWeb">
    <w:name w:val="Normal (Web)"/>
    <w:basedOn w:val="Standard"/>
    <w:uiPriority w:val="99"/>
    <w:unhideWhenUsed/>
    <w:rsid w:val="00C86C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gendspanclass">
    <w:name w:val="legendspanclass"/>
    <w:basedOn w:val="Absatz-Standardschriftart"/>
    <w:rsid w:val="00C86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1072">
      <w:bodyDiv w:val="1"/>
      <w:marLeft w:val="0"/>
      <w:marRight w:val="0"/>
      <w:marTop w:val="0"/>
      <w:marBottom w:val="0"/>
      <w:divBdr>
        <w:top w:val="none" w:sz="0" w:space="0" w:color="auto"/>
        <w:left w:val="none" w:sz="0" w:space="0" w:color="auto"/>
        <w:bottom w:val="none" w:sz="0" w:space="0" w:color="auto"/>
        <w:right w:val="none" w:sz="0" w:space="0" w:color="auto"/>
      </w:divBdr>
      <w:divsChild>
        <w:div w:id="1494836452">
          <w:marLeft w:val="200"/>
          <w:marRight w:val="0"/>
          <w:marTop w:val="0"/>
          <w:marBottom w:val="0"/>
          <w:divBdr>
            <w:top w:val="none" w:sz="0" w:space="0" w:color="auto"/>
            <w:left w:val="none" w:sz="0" w:space="0" w:color="auto"/>
            <w:bottom w:val="none" w:sz="0" w:space="0" w:color="auto"/>
            <w:right w:val="none" w:sz="0" w:space="0" w:color="auto"/>
          </w:divBdr>
        </w:div>
        <w:div w:id="1655252982">
          <w:marLeft w:val="200"/>
          <w:marRight w:val="0"/>
          <w:marTop w:val="0"/>
          <w:marBottom w:val="0"/>
          <w:divBdr>
            <w:top w:val="none" w:sz="0" w:space="0" w:color="auto"/>
            <w:left w:val="none" w:sz="0" w:space="0" w:color="auto"/>
            <w:bottom w:val="none" w:sz="0" w:space="0" w:color="auto"/>
            <w:right w:val="none" w:sz="0" w:space="0" w:color="auto"/>
          </w:divBdr>
          <w:divsChild>
            <w:div w:id="1299873092">
              <w:marLeft w:val="0"/>
              <w:marRight w:val="0"/>
              <w:marTop w:val="319"/>
              <w:marBottom w:val="0"/>
              <w:divBdr>
                <w:top w:val="none" w:sz="0" w:space="0" w:color="auto"/>
                <w:left w:val="none" w:sz="0" w:space="0" w:color="auto"/>
                <w:bottom w:val="none" w:sz="0" w:space="0" w:color="auto"/>
                <w:right w:val="none" w:sz="0" w:space="0" w:color="auto"/>
              </w:divBdr>
              <w:divsChild>
                <w:div w:id="814831304">
                  <w:marLeft w:val="0"/>
                  <w:marRight w:val="0"/>
                  <w:marTop w:val="0"/>
                  <w:marBottom w:val="0"/>
                  <w:divBdr>
                    <w:top w:val="none" w:sz="0" w:space="0" w:color="auto"/>
                    <w:left w:val="none" w:sz="0" w:space="0" w:color="auto"/>
                    <w:bottom w:val="none" w:sz="0" w:space="0" w:color="auto"/>
                    <w:right w:val="none" w:sz="0" w:space="0" w:color="auto"/>
                  </w:divBdr>
                </w:div>
              </w:divsChild>
            </w:div>
            <w:div w:id="13746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91004">
      <w:bodyDiv w:val="1"/>
      <w:marLeft w:val="0"/>
      <w:marRight w:val="0"/>
      <w:marTop w:val="0"/>
      <w:marBottom w:val="0"/>
      <w:divBdr>
        <w:top w:val="none" w:sz="0" w:space="0" w:color="auto"/>
        <w:left w:val="none" w:sz="0" w:space="0" w:color="auto"/>
        <w:bottom w:val="none" w:sz="0" w:space="0" w:color="auto"/>
        <w:right w:val="none" w:sz="0" w:space="0" w:color="auto"/>
      </w:divBdr>
      <w:divsChild>
        <w:div w:id="729419930">
          <w:marLeft w:val="200"/>
          <w:marRight w:val="0"/>
          <w:marTop w:val="0"/>
          <w:marBottom w:val="0"/>
          <w:divBdr>
            <w:top w:val="none" w:sz="0" w:space="0" w:color="auto"/>
            <w:left w:val="none" w:sz="0" w:space="0" w:color="auto"/>
            <w:bottom w:val="none" w:sz="0" w:space="0" w:color="auto"/>
            <w:right w:val="none" w:sz="0" w:space="0" w:color="auto"/>
          </w:divBdr>
        </w:div>
        <w:div w:id="1534269776">
          <w:marLeft w:val="200"/>
          <w:marRight w:val="0"/>
          <w:marTop w:val="0"/>
          <w:marBottom w:val="0"/>
          <w:divBdr>
            <w:top w:val="none" w:sz="0" w:space="0" w:color="auto"/>
            <w:left w:val="none" w:sz="0" w:space="0" w:color="auto"/>
            <w:bottom w:val="none" w:sz="0" w:space="0" w:color="auto"/>
            <w:right w:val="none" w:sz="0" w:space="0" w:color="auto"/>
          </w:divBdr>
          <w:divsChild>
            <w:div w:id="895435752">
              <w:marLeft w:val="0"/>
              <w:marRight w:val="0"/>
              <w:marTop w:val="319"/>
              <w:marBottom w:val="0"/>
              <w:divBdr>
                <w:top w:val="none" w:sz="0" w:space="0" w:color="auto"/>
                <w:left w:val="none" w:sz="0" w:space="0" w:color="auto"/>
                <w:bottom w:val="none" w:sz="0" w:space="0" w:color="auto"/>
                <w:right w:val="none" w:sz="0" w:space="0" w:color="auto"/>
              </w:divBdr>
              <w:divsChild>
                <w:div w:id="1875388850">
                  <w:marLeft w:val="0"/>
                  <w:marRight w:val="0"/>
                  <w:marTop w:val="0"/>
                  <w:marBottom w:val="0"/>
                  <w:divBdr>
                    <w:top w:val="none" w:sz="0" w:space="0" w:color="auto"/>
                    <w:left w:val="none" w:sz="0" w:space="0" w:color="auto"/>
                    <w:bottom w:val="none" w:sz="0" w:space="0" w:color="auto"/>
                    <w:right w:val="none" w:sz="0" w:space="0" w:color="auto"/>
                  </w:divBdr>
                </w:div>
              </w:divsChild>
            </w:div>
            <w:div w:id="11413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yperlink" Target="http://www.youtube.com/user/ROKAutomation?blend=11&amp;ob=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gif"/><Relationship Id="rId7" Type="http://schemas.openxmlformats.org/officeDocument/2006/relationships/footnotes" Target="footnotes.xml"/><Relationship Id="rId12" Type="http://schemas.openxmlformats.org/officeDocument/2006/relationships/hyperlink" Target="https://www.instagram.com/rokautomation/" TargetMode="External"/><Relationship Id="rId17" Type="http://schemas.openxmlformats.org/officeDocument/2006/relationships/image" Target="media/image5.gif"/><Relationship Id="rId25" Type="http://schemas.openxmlformats.org/officeDocument/2006/relationships/hyperlink" Target="mailto:Felix.Brecht@hillandknowlton.com" TargetMode="External"/><Relationship Id="rId2" Type="http://schemas.openxmlformats.org/officeDocument/2006/relationships/customXml" Target="../customXml/item2.xml"/><Relationship Id="rId16" Type="http://schemas.openxmlformats.org/officeDocument/2006/relationships/hyperlink" Target="http://www.linkedin.com/company/rockwell-automation" TargetMode="External"/><Relationship Id="rId20" Type="http://schemas.openxmlformats.org/officeDocument/2006/relationships/hyperlink" Target="https://ir.rockwellautomation.com/rss/PressReleas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yperlink" Target="https://urldefense.com/v3/__https:/ottomotors.com/__;!!JhrIYaSK6lFZ!sDyRREPCiLGOzsauPbCFVegRBhNX2Nyr2YVuLmeabW5ZYrNJ55oNYaVq953bc0umucRTyx5PIIjvzc93GJSZ9ECZyALo0-XtHpk$" TargetMode="Externa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hyperlink" Target="http://www.rockwellautomation.com" TargetMode="External"/><Relationship Id="rId28" Type="http://schemas.openxmlformats.org/officeDocument/2006/relationships/theme" Target="theme/theme1.xml"/><Relationship Id="rId10" Type="http://schemas.openxmlformats.org/officeDocument/2006/relationships/hyperlink" Target="https://www.facebook.com/ROKAutomation"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witter.com/ROKAutomation" TargetMode="External"/><Relationship Id="rId22" Type="http://schemas.openxmlformats.org/officeDocument/2006/relationships/hyperlink" Target="https://urldefense.com/v3/__https:/clearpath.ottomotors.com/logimat-2024/__;!!JhrIYaSK6lFZ!sDyRREPCiLGOzsauPbCFVegRBhNX2Nyr2YVuLmeabW5ZYrNJ55oNYaVq953bc0umucRTyx5PIIjvzc93GJSZ9ECZyALoyhEH91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orschau xmlns="c05d03c1-d95b-41eb-9807-64ac99209321">
      <Url xsi:nil="true"/>
      <Description xsi:nil="true"/>
    </Vorschau>
    <_Flow_SignoffStatus xmlns="c05d03c1-d95b-41eb-9807-64ac99209321" xsi:nil="true"/>
    <TaxCatchAll xmlns="2aa2c162-0911-4264-a6e5-7c08fc9f56db" xsi:nil="true"/>
    <lcf76f155ced4ddcb4097134ff3c332f xmlns="c05d03c1-d95b-41eb-9807-64ac99209321">
      <Terms xmlns="http://schemas.microsoft.com/office/infopath/2007/PartnerControls"/>
    </lcf76f155ced4ddcb4097134ff3c332f>
    <ArchiverLinkFileType xmlns="c05d03c1-d95b-41eb-9807-64ac99209321" xsi:nil="true"/>
    <Links xmlns="c05d03c1-d95b-41eb-9807-64ac99209321">
      <Url xsi:nil="true"/>
      <Description xsi:nil="true"/>
    </Links>
    <MediaServiceSearchProperties xmlns="c05d03c1-d95b-41eb-9807-64ac99209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C9DECF09CA04E8CF8D7ED38576D67" ma:contentTypeVersion="36" ma:contentTypeDescription="Create a new document." ma:contentTypeScope="" ma:versionID="23d52e3323ddfb7efe71bc82336e9bb4">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ee037bdac81c886d78ba425d32f5250e"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element ref="ns2:MediaServiceSearchPropertie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ma:readOnly="false">
      <xsd:simpleType>
        <xsd:restriction base="dms:Text"/>
      </xsd:simpleType>
    </xsd:element>
    <xsd:element name="MediaServiceSearchProperties" ma:index="28" nillable="true" ma:displayName="MediaServiceSearchProperties" ma:hidden="true" ma:internalName="MediaServiceSearchProperties" ma:readOnly="false">
      <xsd:simpleType>
        <xsd:restriction base="dms:Note"/>
      </xsd:simpleType>
    </xsd:element>
    <xsd:element name="Links" ma:index="29" nillable="true" ma:displayName="Links" ma:description="Weiterführende Info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B636A-EE54-4A5C-907D-6AF33A92114B}">
  <ds:schemaRefs>
    <ds:schemaRef ds:uri="http://schemas.microsoft.com/office/2006/metadata/properties"/>
    <ds:schemaRef ds:uri="http://schemas.microsoft.com/office/infopath/2007/PartnerControls"/>
    <ds:schemaRef ds:uri="c05d03c1-d95b-41eb-9807-64ac99209321"/>
    <ds:schemaRef ds:uri="2aa2c162-0911-4264-a6e5-7c08fc9f56db"/>
  </ds:schemaRefs>
</ds:datastoreItem>
</file>

<file path=customXml/itemProps2.xml><?xml version="1.0" encoding="utf-8"?>
<ds:datastoreItem xmlns:ds="http://schemas.openxmlformats.org/officeDocument/2006/customXml" ds:itemID="{CF340B21-2366-462E-9870-2A21DAADDCAE}">
  <ds:schemaRefs>
    <ds:schemaRef ds:uri="http://schemas.microsoft.com/sharepoint/v3/contenttype/forms"/>
  </ds:schemaRefs>
</ds:datastoreItem>
</file>

<file path=customXml/itemProps3.xml><?xml version="1.0" encoding="utf-8"?>
<ds:datastoreItem xmlns:ds="http://schemas.openxmlformats.org/officeDocument/2006/customXml" ds:itemID="{291CDDAF-5579-41E9-B585-8736FA6C8D62}"/>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Links>
    <vt:vector size="12" baseType="variant">
      <vt:variant>
        <vt:i4>7143533</vt:i4>
      </vt:variant>
      <vt:variant>
        <vt:i4>0</vt:i4>
      </vt:variant>
      <vt:variant>
        <vt:i4>0</vt:i4>
      </vt:variant>
      <vt:variant>
        <vt:i4>5</vt:i4>
      </vt:variant>
      <vt:variant>
        <vt:lpwstr>https://clearpath.ottomotors.com/logimat-2024/</vt:lpwstr>
      </vt:variant>
      <vt:variant>
        <vt:lpwstr/>
      </vt:variant>
      <vt:variant>
        <vt:i4>7143533</vt:i4>
      </vt:variant>
      <vt:variant>
        <vt:i4>0</vt:i4>
      </vt:variant>
      <vt:variant>
        <vt:i4>0</vt:i4>
      </vt:variant>
      <vt:variant>
        <vt:i4>5</vt:i4>
      </vt:variant>
      <vt:variant>
        <vt:lpwstr>https://clearpath.ottomotors.com/logimat-2024/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A. Miller</dc:creator>
  <cp:keywords/>
  <cp:lastModifiedBy>Marlo Friederike Wulf</cp:lastModifiedBy>
  <cp:revision>26</cp:revision>
  <dcterms:created xsi:type="dcterms:W3CDTF">2024-03-04T14:51:00Z</dcterms:created>
  <dcterms:modified xsi:type="dcterms:W3CDTF">2024-03-11T09:53:00Z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0x0101007D9C9DECF09CA04E8CF8D7ED38576D67</vt:lpwstr>
  </property>
  <property fmtid="{D5CDD505-2E9C-101B-9397-08002B2CF9AE}" pid="3" name="MediaServiceImageTags">
    <vt:lpwstr/>
  </property>
</Properties>
</file>